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kjnmFtFPHJEzpcQfpFMix1==&#10;" textCheckSum="" ver="1">
  <a:bounds l="8949" t="508" r="11645" b="272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SpPr txBox="1">
          <a:spLocks noChangeArrowheads="1"/>
        </wps:cNvSpPr>
        <wps:spPr bwMode="auto">
          <a:xfrm>
            <a:off x="0" y="0"/>
            <a:ext cx="1711756" cy="1404620"/>
          </a:xfrm>
          <a:prstGeom prst="rect">
            <a:avLst/>
          </a:prstGeom>
          <a:noFill/>
          <a:ln w="9525">
            <a:solidFill>
              <a:sysClr val="windowText" lastClr="000000"/>
            </a:solidFill>
            <a:miter lim="800000"/>
            <a:headEnd/>
            <a:tailEnd/>
          </a:ln>
        </wps:spPr>
        <wps:txbx/>
        <wps:bodyPr rot="0" vert="horz" wrap="square" lIns="91440" tIns="45720" rIns="91440" bIns="45720" anchor="t" anchorCtr="0">
          <a:spAutoFit/>
        </wps:bodyPr>
      </wps:wsp>
    </a:graphicData>
  </a:graphic>
</wp:e2oholder>
</file>